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721"/>
        <w:tblW w:w="0" w:type="auto"/>
        <w:tblLook w:val="04A0"/>
      </w:tblPr>
      <w:tblGrid>
        <w:gridCol w:w="2811"/>
        <w:gridCol w:w="6760"/>
      </w:tblGrid>
      <w:tr w:rsidR="00C74F1B" w:rsidTr="00C74F1B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1B" w:rsidRDefault="00C74F1B" w:rsidP="00C74F1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учреждения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1B" w:rsidRDefault="00C74F1B" w:rsidP="00C74F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Частное учреждение  здравоохранения </w:t>
            </w:r>
          </w:p>
          <w:p w:rsidR="00C74F1B" w:rsidRDefault="00C74F1B" w:rsidP="00C74F1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«Больница « РЖД – Медицина» города Великие Луки»</w:t>
            </w:r>
          </w:p>
        </w:tc>
      </w:tr>
      <w:tr w:rsidR="00C74F1B" w:rsidTr="00C74F1B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1B" w:rsidRDefault="00C74F1B" w:rsidP="00C74F1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Сокращенное наименование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1B" w:rsidRDefault="00C74F1B" w:rsidP="00C74F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ЧУЗ «РЖД –Медицина» г.Великие Луки»</w:t>
            </w:r>
          </w:p>
        </w:tc>
      </w:tr>
      <w:tr w:rsidR="00C74F1B" w:rsidTr="00C74F1B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1B" w:rsidRDefault="00C74F1B" w:rsidP="00C74F1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Юридический адрес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1B" w:rsidRDefault="00C74F1B" w:rsidP="00C74F1B">
            <w:pPr>
              <w:rPr>
                <w:color w:val="000000"/>
                <w:sz w:val="29"/>
                <w:szCs w:val="29"/>
                <w:lang w:eastAsia="en-US"/>
              </w:rPr>
            </w:pPr>
            <w:r>
              <w:rPr>
                <w:color w:val="000000"/>
                <w:sz w:val="29"/>
                <w:szCs w:val="29"/>
                <w:lang w:eastAsia="en-US"/>
              </w:rPr>
              <w:t xml:space="preserve">182101, Псковская область, </w:t>
            </w:r>
            <w:proofErr w:type="gramStart"/>
            <w:r>
              <w:rPr>
                <w:color w:val="000000"/>
                <w:sz w:val="29"/>
                <w:szCs w:val="29"/>
                <w:lang w:eastAsia="en-US"/>
              </w:rPr>
              <w:t>г</w:t>
            </w:r>
            <w:proofErr w:type="gramEnd"/>
            <w:r>
              <w:rPr>
                <w:color w:val="000000"/>
                <w:sz w:val="29"/>
                <w:szCs w:val="29"/>
                <w:lang w:eastAsia="en-US"/>
              </w:rPr>
              <w:t xml:space="preserve">. Великие Луки, </w:t>
            </w:r>
            <w:proofErr w:type="spellStart"/>
            <w:r>
              <w:rPr>
                <w:color w:val="000000"/>
                <w:sz w:val="29"/>
                <w:szCs w:val="29"/>
                <w:lang w:eastAsia="en-US"/>
              </w:rPr>
              <w:t>пр-т</w:t>
            </w:r>
            <w:proofErr w:type="spellEnd"/>
            <w:r>
              <w:rPr>
                <w:color w:val="000000"/>
                <w:sz w:val="29"/>
                <w:szCs w:val="29"/>
                <w:lang w:eastAsia="en-US"/>
              </w:rPr>
              <w:t>. Гагарина, д. 97.</w:t>
            </w:r>
          </w:p>
        </w:tc>
      </w:tr>
      <w:tr w:rsidR="00C74F1B" w:rsidTr="00C74F1B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1B" w:rsidRDefault="00C74F1B" w:rsidP="00C74F1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Почтовый адрес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1B" w:rsidRDefault="00C74F1B" w:rsidP="00C74F1B">
            <w:pPr>
              <w:rPr>
                <w:color w:val="000000"/>
                <w:sz w:val="29"/>
                <w:szCs w:val="29"/>
                <w:lang w:eastAsia="en-US"/>
              </w:rPr>
            </w:pPr>
            <w:r>
              <w:rPr>
                <w:color w:val="000000"/>
                <w:sz w:val="29"/>
                <w:szCs w:val="29"/>
                <w:lang w:eastAsia="en-US"/>
              </w:rPr>
              <w:t xml:space="preserve">182101, Псковская область, </w:t>
            </w:r>
            <w:proofErr w:type="gramStart"/>
            <w:r>
              <w:rPr>
                <w:color w:val="000000"/>
                <w:sz w:val="29"/>
                <w:szCs w:val="29"/>
                <w:lang w:eastAsia="en-US"/>
              </w:rPr>
              <w:t>г</w:t>
            </w:r>
            <w:proofErr w:type="gramEnd"/>
            <w:r>
              <w:rPr>
                <w:color w:val="000000"/>
                <w:sz w:val="29"/>
                <w:szCs w:val="29"/>
                <w:lang w:eastAsia="en-US"/>
              </w:rPr>
              <w:t xml:space="preserve">. Великие Луки, </w:t>
            </w:r>
            <w:proofErr w:type="spellStart"/>
            <w:r>
              <w:rPr>
                <w:color w:val="000000"/>
                <w:sz w:val="29"/>
                <w:szCs w:val="29"/>
                <w:lang w:eastAsia="en-US"/>
              </w:rPr>
              <w:t>пр-т</w:t>
            </w:r>
            <w:proofErr w:type="spellEnd"/>
            <w:r>
              <w:rPr>
                <w:color w:val="000000"/>
                <w:sz w:val="29"/>
                <w:szCs w:val="29"/>
                <w:lang w:eastAsia="en-US"/>
              </w:rPr>
              <w:t>. Гагарина, д. 97.</w:t>
            </w:r>
          </w:p>
        </w:tc>
      </w:tr>
      <w:tr w:rsidR="00C74F1B" w:rsidTr="00C74F1B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1B" w:rsidRDefault="00C74F1B" w:rsidP="00C74F1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ИНН                       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1B" w:rsidRDefault="00C74F1B" w:rsidP="00C74F1B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9"/>
                <w:szCs w:val="29"/>
                <w:lang w:eastAsia="en-US"/>
              </w:rPr>
              <w:t xml:space="preserve">6025023875              </w:t>
            </w:r>
          </w:p>
        </w:tc>
      </w:tr>
      <w:tr w:rsidR="00C74F1B" w:rsidTr="00C74F1B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1B" w:rsidRDefault="00C74F1B" w:rsidP="00C74F1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КПП                       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1B" w:rsidRDefault="00C74F1B" w:rsidP="00C74F1B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9"/>
                <w:szCs w:val="29"/>
                <w:lang w:eastAsia="en-US"/>
              </w:rPr>
              <w:t>602501001</w:t>
            </w:r>
          </w:p>
        </w:tc>
      </w:tr>
      <w:tr w:rsidR="00C74F1B" w:rsidTr="00C74F1B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1B" w:rsidRDefault="00C74F1B" w:rsidP="00C74F1B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sz w:val="28"/>
                <w:szCs w:val="28"/>
                <w:lang w:eastAsia="en-US"/>
              </w:rPr>
              <w:t>/с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1B" w:rsidRDefault="00C74F1B" w:rsidP="00C74F1B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9"/>
                <w:szCs w:val="29"/>
                <w:lang w:eastAsia="en-US"/>
              </w:rPr>
              <w:t>407 038 107 511 601 00  402</w:t>
            </w:r>
          </w:p>
        </w:tc>
      </w:tr>
      <w:tr w:rsidR="00C74F1B" w:rsidTr="00C74F1B">
        <w:trPr>
          <w:trHeight w:val="397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1B" w:rsidRDefault="00C74F1B" w:rsidP="00C74F1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Банк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1B" w:rsidRDefault="00C74F1B" w:rsidP="00C74F1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9"/>
                <w:szCs w:val="29"/>
                <w:lang w:eastAsia="en-US"/>
              </w:rPr>
              <w:t>Псковское отделение № 8630 ПАО Сбербанк</w:t>
            </w:r>
          </w:p>
        </w:tc>
      </w:tr>
      <w:tr w:rsidR="00C74F1B" w:rsidTr="00C74F1B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1B" w:rsidRDefault="00C74F1B" w:rsidP="00C74F1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БИК                        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1B" w:rsidRDefault="00C74F1B" w:rsidP="00C74F1B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9"/>
                <w:szCs w:val="29"/>
                <w:lang w:eastAsia="en-US"/>
              </w:rPr>
              <w:t>045805602</w:t>
            </w:r>
          </w:p>
        </w:tc>
      </w:tr>
      <w:tr w:rsidR="00C74F1B" w:rsidTr="00C74F1B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1B" w:rsidRDefault="00C74F1B" w:rsidP="00C74F1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Корр. счет              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1B" w:rsidRDefault="00C74F1B" w:rsidP="00C74F1B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9"/>
                <w:szCs w:val="29"/>
                <w:lang w:eastAsia="en-US"/>
              </w:rPr>
              <w:t>301 018 103 000 000 00 602</w:t>
            </w:r>
          </w:p>
        </w:tc>
      </w:tr>
      <w:tr w:rsidR="00C74F1B" w:rsidTr="00C74F1B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1B" w:rsidRDefault="00C74F1B" w:rsidP="00C74F1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ОКПО                     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1B" w:rsidRDefault="00C74F1B" w:rsidP="00C74F1B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9"/>
                <w:szCs w:val="29"/>
                <w:lang w:eastAsia="en-US"/>
              </w:rPr>
              <w:t>04855075</w:t>
            </w:r>
          </w:p>
        </w:tc>
      </w:tr>
      <w:tr w:rsidR="00C74F1B" w:rsidTr="00C74F1B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1B" w:rsidRDefault="00C74F1B" w:rsidP="00C74F1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ОГРН                      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1B" w:rsidRDefault="00C74F1B" w:rsidP="00C74F1B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9"/>
                <w:szCs w:val="29"/>
                <w:lang w:eastAsia="en-US"/>
              </w:rPr>
              <w:t>1046000104611</w:t>
            </w:r>
          </w:p>
        </w:tc>
      </w:tr>
    </w:tbl>
    <w:p w:rsidR="00C74F1B" w:rsidRDefault="00C74F1B" w:rsidP="00C74F1B">
      <w:pPr>
        <w:jc w:val="center"/>
        <w:rPr>
          <w:b/>
          <w:sz w:val="28"/>
          <w:szCs w:val="28"/>
        </w:rPr>
      </w:pPr>
    </w:p>
    <w:sectPr w:rsidR="00C74F1B" w:rsidSect="002B2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F1B"/>
    <w:rsid w:val="002B2603"/>
    <w:rsid w:val="006D3A07"/>
    <w:rsid w:val="00773227"/>
    <w:rsid w:val="00C74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74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Company>$L!DER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CHUZ</dc:creator>
  <cp:keywords/>
  <dc:description/>
  <cp:lastModifiedBy>CHUZ</cp:lastModifiedBy>
  <cp:revision>5</cp:revision>
  <dcterms:created xsi:type="dcterms:W3CDTF">2019-12-11T14:04:00Z</dcterms:created>
  <dcterms:modified xsi:type="dcterms:W3CDTF">2019-12-11T14:07:00Z</dcterms:modified>
</cp:coreProperties>
</file>